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B4" w:rsidRPr="00053679" w:rsidRDefault="00053679">
      <w:pPr>
        <w:rPr>
          <w:b/>
          <w:sz w:val="28"/>
          <w:szCs w:val="28"/>
        </w:rPr>
      </w:pPr>
      <w:r w:rsidRPr="00053679">
        <w:rPr>
          <w:b/>
          <w:sz w:val="28"/>
          <w:szCs w:val="28"/>
        </w:rPr>
        <w:t>Connie Clinic – A State of the Art Low Cost Option</w:t>
      </w:r>
    </w:p>
    <w:p w:rsidR="00053679" w:rsidRDefault="009054AA">
      <w:r>
        <w:t>We at Animal Friends of Washington County Connie Clinic take great pride in our exceptional service</w:t>
      </w:r>
      <w:r w:rsidR="00FC6BBB">
        <w:t>, care,</w:t>
      </w:r>
      <w:r>
        <w:t xml:space="preserve"> and state of the art facility.  </w:t>
      </w:r>
      <w:r w:rsidR="000C593A">
        <w:t xml:space="preserve">There is a misconception that all low </w:t>
      </w:r>
      <w:r w:rsidR="00CB681E">
        <w:t xml:space="preserve">cost clinics take short cuts with their supplies, service, or facility.  We invite anyone to come by and take a tour to meet our staff and see how we operate.  We hold ourselves to </w:t>
      </w:r>
      <w:r w:rsidR="00975F3B">
        <w:t>very high standards when it comes to our quality care and superior facility.</w:t>
      </w:r>
      <w:r w:rsidR="00D06106">
        <w:t xml:space="preserve">  </w:t>
      </w:r>
    </w:p>
    <w:p w:rsidR="00053679" w:rsidRDefault="00053679">
      <w:r w:rsidRPr="0032323C">
        <w:rPr>
          <w:u w:val="single"/>
        </w:rPr>
        <w:t>Check in</w:t>
      </w:r>
      <w:r>
        <w:t xml:space="preserve"> – Every patient, every time, undergoes a thorough check in.  A technician takes the patient</w:t>
      </w:r>
      <w:r w:rsidR="00FC6BBB">
        <w:t>’</w:t>
      </w:r>
      <w:r>
        <w:t xml:space="preserve">s vital signs, asks a series of questions, and determines whether the patient is a good surgical candidate.  We offer pre-anesthetic </w:t>
      </w:r>
      <w:proofErr w:type="spellStart"/>
      <w:r>
        <w:t>bloodwork</w:t>
      </w:r>
      <w:proofErr w:type="spellEnd"/>
      <w:r>
        <w:t xml:space="preserve"> for all of our patients</w:t>
      </w:r>
      <w:r w:rsidR="009769D9">
        <w:t xml:space="preserve"> and highly recommend e-collars to prevent licking at the incision site.  </w:t>
      </w:r>
    </w:p>
    <w:p w:rsidR="009769D9" w:rsidRDefault="009769D9">
      <w:r w:rsidRPr="0032323C">
        <w:rPr>
          <w:u w:val="single"/>
        </w:rPr>
        <w:t>Anesthetic regimen</w:t>
      </w:r>
      <w:r>
        <w:t>- Every patient is evaluated by the veterinarian prior to anes</w:t>
      </w:r>
      <w:r w:rsidR="0032323C">
        <w:t xml:space="preserve">thesia.  We have available different anesthetic regimens depending on the needs of each patient.  Each patient is pre-medicated 15-30 minutes prior to the procedure to reduce anxiety and begin pain management.  Ketamine/Diazepam or </w:t>
      </w:r>
      <w:proofErr w:type="spellStart"/>
      <w:r w:rsidR="0032323C">
        <w:t>Propofol</w:t>
      </w:r>
      <w:proofErr w:type="spellEnd"/>
      <w:r w:rsidR="0032323C">
        <w:t xml:space="preserve"> is used as our induction agent, and each patient is maintained on </w:t>
      </w:r>
      <w:proofErr w:type="spellStart"/>
      <w:r w:rsidR="0032323C">
        <w:t>Isoflurane</w:t>
      </w:r>
      <w:proofErr w:type="spellEnd"/>
      <w:r w:rsidR="0032323C">
        <w:t xml:space="preserve"> with an endotracheal tube in place.  </w:t>
      </w:r>
    </w:p>
    <w:p w:rsidR="004833EF" w:rsidRDefault="0032323C">
      <w:r w:rsidRPr="0032323C">
        <w:rPr>
          <w:u w:val="single"/>
        </w:rPr>
        <w:t>State of the art surgical suite</w:t>
      </w:r>
      <w:r>
        <w:t xml:space="preserve"> – We have two surgical tables, both of which are stainless steel and covered with a </w:t>
      </w:r>
      <w:r w:rsidR="002E4861">
        <w:t xml:space="preserve">circulating </w:t>
      </w:r>
      <w:r>
        <w:t xml:space="preserve">warm water heating pad.  All of our surgical instruments and drapes are cleaned and sterilized after each patient using an autoclave sterilizer, with </w:t>
      </w:r>
      <w:r w:rsidR="004833EF">
        <w:t>both external and internal sterilization detection</w:t>
      </w:r>
      <w:r>
        <w:t xml:space="preserve">.  We have two </w:t>
      </w:r>
      <w:r w:rsidR="004833EF">
        <w:t xml:space="preserve">new </w:t>
      </w:r>
      <w:proofErr w:type="spellStart"/>
      <w:r w:rsidR="004833EF">
        <w:t>isoflurane</w:t>
      </w:r>
      <w:proofErr w:type="spellEnd"/>
      <w:r w:rsidR="004833EF">
        <w:t xml:space="preserve"> vaporizers on our anesthetic machines. Warm IV fluids are available when needed.  </w:t>
      </w:r>
    </w:p>
    <w:p w:rsidR="0032323C" w:rsidRDefault="00EB3E16">
      <w:r w:rsidRPr="00EB3E16">
        <w:rPr>
          <w:u w:val="single"/>
        </w:rPr>
        <w:t>New, sterile material</w:t>
      </w:r>
      <w:r w:rsidR="009054AA">
        <w:t>–We would never consider reusing syring</w:t>
      </w:r>
      <w:r w:rsidR="002E4861">
        <w:t xml:space="preserve">es or needles on any patient.  We use only high quality sterile syringes, needles, suture material and surgical blades on every patient.  </w:t>
      </w:r>
    </w:p>
    <w:p w:rsidR="002E4861" w:rsidRDefault="002E4861">
      <w:r w:rsidRPr="002E4861">
        <w:rPr>
          <w:u w:val="single"/>
        </w:rPr>
        <w:t>High quality monitoring</w:t>
      </w:r>
      <w:r>
        <w:t xml:space="preserve"> – Each surgery patient is closely monitored by a trained technician throughout the entire procedure.  A pulse </w:t>
      </w:r>
      <w:proofErr w:type="spellStart"/>
      <w:r>
        <w:t>oximeter</w:t>
      </w:r>
      <w:proofErr w:type="spellEnd"/>
      <w:r>
        <w:t xml:space="preserve"> is kept on the patient from the time of induction until the patient awakens.  </w:t>
      </w:r>
      <w:r w:rsidR="00296D29">
        <w:t xml:space="preserve">The temperature is monitored several times throughout the procedure.  Blood pressures </w:t>
      </w:r>
      <w:r w:rsidR="00FC6BBB">
        <w:t>can</w:t>
      </w:r>
      <w:r w:rsidR="00296D29">
        <w:t xml:space="preserve"> also </w:t>
      </w:r>
      <w:r w:rsidR="00FC6BBB">
        <w:t xml:space="preserve">be </w:t>
      </w:r>
      <w:r w:rsidR="00296D29">
        <w:t>monitored.  After the procedure each animal recovers on a heated pad where technicians closely monitor them.  They return to their cages only when they are fully awake</w:t>
      </w:r>
      <w:r w:rsidR="00FC6BBB">
        <w:t xml:space="preserve">, </w:t>
      </w:r>
      <w:r w:rsidR="00296D29">
        <w:t>ambulatory</w:t>
      </w:r>
      <w:r w:rsidR="00FC6BBB">
        <w:t xml:space="preserve">, and temperatures are </w:t>
      </w:r>
      <w:r w:rsidR="001E1409">
        <w:t>within normal range.</w:t>
      </w:r>
    </w:p>
    <w:p w:rsidR="002E4861" w:rsidRDefault="00237746">
      <w:r w:rsidRPr="00237746">
        <w:rPr>
          <w:u w:val="single"/>
        </w:rPr>
        <w:t>Emergency Drugs</w:t>
      </w:r>
      <w:r>
        <w:t xml:space="preserve"> – We keep a crash cart with emergency drugs available at all times.  While we know there is an inherent risk wi</w:t>
      </w:r>
      <w:r w:rsidR="00C8463F">
        <w:t>th any anestheti</w:t>
      </w:r>
      <w:r w:rsidR="000D1E1C">
        <w:t xml:space="preserve">c procedure, we </w:t>
      </w:r>
      <w:r w:rsidR="00107B71">
        <w:t xml:space="preserve">strive to prevent a crisis by intervening early if a problem arises.  </w:t>
      </w:r>
    </w:p>
    <w:p w:rsidR="001E1409" w:rsidRDefault="001E1409">
      <w:r w:rsidRPr="001E1409">
        <w:rPr>
          <w:u w:val="single"/>
        </w:rPr>
        <w:t>Discharge</w:t>
      </w:r>
      <w:r>
        <w:t xml:space="preserve"> – Every patient, every time, undergoes a thorough discharge.  A trained technician brings each client into an exam room where they go over all discharge instructions.  They answer any questions the client may have about their pet and show them what the incision site looks like and what to watch for.  We take the time with each and every patient to make sure owners know how to properly care for their animal after surgery.  </w:t>
      </w:r>
      <w:bookmarkStart w:id="0" w:name="_GoBack"/>
      <w:bookmarkEnd w:id="0"/>
    </w:p>
    <w:p w:rsidR="00107B71" w:rsidRDefault="00107B71"/>
    <w:sectPr w:rsidR="0010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29"/>
    <w:rsid w:val="00053679"/>
    <w:rsid w:val="000C593A"/>
    <w:rsid w:val="000D1E1C"/>
    <w:rsid w:val="00107B71"/>
    <w:rsid w:val="001E1409"/>
    <w:rsid w:val="00237746"/>
    <w:rsid w:val="00296D29"/>
    <w:rsid w:val="002E1F0A"/>
    <w:rsid w:val="002E4861"/>
    <w:rsid w:val="0032323C"/>
    <w:rsid w:val="004833EF"/>
    <w:rsid w:val="005C501C"/>
    <w:rsid w:val="0079592A"/>
    <w:rsid w:val="009054AA"/>
    <w:rsid w:val="00975F3B"/>
    <w:rsid w:val="009769D9"/>
    <w:rsid w:val="00C8463F"/>
    <w:rsid w:val="00CB681E"/>
    <w:rsid w:val="00D06106"/>
    <w:rsid w:val="00D12329"/>
    <w:rsid w:val="00EB3E16"/>
    <w:rsid w:val="00FC6BBB"/>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12</cp:revision>
  <dcterms:created xsi:type="dcterms:W3CDTF">2013-01-22T20:53:00Z</dcterms:created>
  <dcterms:modified xsi:type="dcterms:W3CDTF">2013-01-24T21:00:00Z</dcterms:modified>
</cp:coreProperties>
</file>